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РС (Я)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«Республиканский социально-оздоровительный 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комплексной реабилитации инвалидов»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Степанов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___________2020г.</w:t>
      </w: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B86" w:rsidRDefault="00E06B86" w:rsidP="00E06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2" w:rsidRDefault="003770F2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0F2" w:rsidRDefault="003770F2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0F2" w:rsidRDefault="003770F2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86" w:rsidRPr="00DC0C15" w:rsidRDefault="00E06B86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70F2" w:rsidRPr="00DC0C15" w:rsidRDefault="003770F2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</w:rPr>
        <w:t>«Реабилитация постинсультных пациентов»</w:t>
      </w:r>
    </w:p>
    <w:p w:rsidR="003770F2" w:rsidRPr="00DC0C15" w:rsidRDefault="003770F2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</w:rPr>
        <w:t>(дистанционная форма реабилитации)</w:t>
      </w:r>
    </w:p>
    <w:p w:rsidR="00E06B86" w:rsidRPr="00DC0C15" w:rsidRDefault="00E06B86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A4" w:rsidRPr="00DC0C15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A4" w:rsidRPr="00DC0C15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2020г</w:t>
      </w: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составлена зав. отделением ГАУ РС (Я) РСОЦКРИ к.м.н. врачом –неврологом Н.А. Васильевой. В программе вошли общие показания, противопоказания, описание технологии и методики проведения реабилитационных занятий. Она предназначена для врачей-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специалистов социального отдела </w:t>
      </w:r>
      <w:r w:rsidR="000A07D8">
        <w:rPr>
          <w:rFonts w:ascii="Times New Roman" w:hAnsi="Times New Roman" w:cs="Times New Roman"/>
          <w:sz w:val="24"/>
          <w:szCs w:val="24"/>
        </w:rPr>
        <w:t xml:space="preserve">РСОЦКРИ </w:t>
      </w:r>
      <w:r>
        <w:rPr>
          <w:rFonts w:ascii="Times New Roman" w:hAnsi="Times New Roman" w:cs="Times New Roman"/>
          <w:sz w:val="24"/>
          <w:szCs w:val="24"/>
        </w:rPr>
        <w:t>на период применения метода дистанционной реабилитации.</w:t>
      </w: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использованы методические рекомендации, специальная литература и интернет источники по данной теме.</w:t>
      </w: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9C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D0" w:rsidRDefault="00FF29D0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86" w:rsidRPr="00DC0C15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06B86" w:rsidRPr="00DC0C15" w:rsidRDefault="00E06B86" w:rsidP="00E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9D0" w:rsidRPr="00FF29D0" w:rsidRDefault="00FF29D0" w:rsidP="00FF29D0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 xml:space="preserve">Вопрос обеспечения реализации III этапа реабилитации является, на наш взгляд не только важной задачей отечественного здравоохранения, но и крайне актуальной социальной проблемой. К сожалению, на сегодняшний день, имеющиеся специализированные центры и отделения медицинской реабилитации не могут в полном объеме охватить все увеличивающееся количество пациентов, нуждающихся в восстановительном лечении и непрерывной реабилитации, кроме того важной и сложной проблемой является адаптация пациента к привычной для него бытовой среде. Особенно этот вопрос остро встал на настоящее время в связи с пандемией </w:t>
      </w:r>
      <w:proofErr w:type="spellStart"/>
      <w:r w:rsidRPr="00FF29D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F29D0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FF29D0" w:rsidRPr="00FF29D0" w:rsidRDefault="00FF29D0" w:rsidP="00FF29D0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 определению ВОЗ телемедицина — это комплексное понятие для систем, услуг и деятельности в области здравоохранения, которые могут дистанционно передаваться средствами информационных и телекоммуникационных технологий, в целях развития всемирного здравоохранения, контроля над распространением болезней, а также образования, управления и исследований в области медицины. Первой страной, начавшей использовать телемедицину в практической деятельности лечебных учреждений явилась Норвегия, потребность подобного рода опыта у которой возникла в силу большого количества труднодоступных территорий. Первый опыт медицинских </w:t>
      </w:r>
      <w:proofErr w:type="spellStart"/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телеконсультаций</w:t>
      </w:r>
      <w:proofErr w:type="spellEnd"/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России относится к 1995 году и уже в 1999 году создается Московская корпоративная телемедицинская сеть, в которую вошли 32 ЛПУ. «Домашняя телемедицина» является одной из составляющих телемедицины и предполагает дистанционное оказание медицинской помощи пациенту, проходящему курс лечения в домашних условиях. В связи с внедрением сети ПСО и РСЦ в Республике Саха (Якутия) в 2011году также встал вопрос внедрения в нашей республике данного вида связи, его использования в медицинской практике. И в нашей республике в настоящее время успешно применяется данная технология в крупных медицинских учреждениях, особенно для оказания экстренной медицинской помощи. Безусловно, это большое достижение, с учетом особенностей и сложностей климата, большой удаленности северных территорий самого крупного </w:t>
      </w:r>
      <w:proofErr w:type="spellStart"/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субьекта</w:t>
      </w:r>
      <w:proofErr w:type="spellEnd"/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РФ – Республики Саха (Якутия). Все вышесказанное послужило посылом для разработки и реализации дистанционно </w:t>
      </w:r>
      <w:r w:rsidR="000A07D8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–</w:t>
      </w:r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контролируемой формы (ДКР) оказания реабилитационной помощи пациентам на дому.</w:t>
      </w:r>
    </w:p>
    <w:p w:rsidR="00FF29D0" w:rsidRPr="00FF29D0" w:rsidRDefault="00FF29D0" w:rsidP="00FF29D0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29D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В соответствии с приказом МВ РФ №1705 от 2012 в действующей трехэтажной модели медицинской реабилитации, на третьем этапе дается указание на услуги по медицинской реабилитации с использованием телемедицинских технологий.</w:t>
      </w:r>
    </w:p>
    <w:p w:rsidR="00FF29D0" w:rsidRPr="00EE3066" w:rsidRDefault="00FF29D0" w:rsidP="00FF29D0">
      <w:pPr>
        <w:jc w:val="both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</w:p>
    <w:p w:rsidR="00E06B86" w:rsidRDefault="00E06B86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86" w:rsidRDefault="00E06B86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74" w:rsidRDefault="000A07D8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7474" w:rsidRDefault="00357474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74" w:rsidRDefault="00357474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74" w:rsidRDefault="00357474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74" w:rsidRDefault="00357474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A4" w:rsidRDefault="00357474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0A07D8" w:rsidRPr="00DC0C15">
        <w:rPr>
          <w:rFonts w:ascii="Times New Roman" w:hAnsi="Times New Roman" w:cs="Times New Roman"/>
          <w:b/>
          <w:sz w:val="24"/>
          <w:szCs w:val="24"/>
          <w:u w:val="single"/>
        </w:rPr>
        <w:t>Получатели программы</w:t>
      </w:r>
      <w:r w:rsidR="000A07D8">
        <w:rPr>
          <w:rFonts w:ascii="Times New Roman" w:hAnsi="Times New Roman" w:cs="Times New Roman"/>
          <w:sz w:val="24"/>
          <w:szCs w:val="24"/>
        </w:rPr>
        <w:t xml:space="preserve"> (для кого направлена реабилитация) – это пациенты, перенесшие ОНМК (ишемический инсульт, геморрагический инсульт, субарахноидальное кровоизлияние, ТИА), ранний </w:t>
      </w:r>
      <w:proofErr w:type="gramStart"/>
      <w:r w:rsidR="000A07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07D8">
        <w:rPr>
          <w:rFonts w:ascii="Times New Roman" w:hAnsi="Times New Roman" w:cs="Times New Roman"/>
          <w:sz w:val="24"/>
          <w:szCs w:val="24"/>
        </w:rPr>
        <w:t>2 этап реабилитации), поздний (3 этап реабилитации) периоды реабилитации.</w:t>
      </w:r>
    </w:p>
    <w:p w:rsidR="000A07D8" w:rsidRDefault="000A07D8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Возраст</w:t>
      </w:r>
      <w:r>
        <w:rPr>
          <w:rFonts w:ascii="Times New Roman" w:hAnsi="Times New Roman" w:cs="Times New Roman"/>
          <w:sz w:val="24"/>
          <w:szCs w:val="24"/>
        </w:rPr>
        <w:t xml:space="preserve"> – от 18 лет до без ограничения (взрослые).</w:t>
      </w:r>
    </w:p>
    <w:p w:rsidR="000A07D8" w:rsidRDefault="000A07D8" w:rsidP="000A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(продолжительность курса реабилитации) – 14-18 дней</w:t>
      </w:r>
    </w:p>
    <w:p w:rsidR="00BA3BB6" w:rsidRDefault="000A07D8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>Технология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</w:t>
      </w:r>
      <w:r w:rsidR="00BA3BB6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BA3BB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A3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BB6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BA3BB6" w:rsidRPr="00BA3BB6">
        <w:rPr>
          <w:rFonts w:ascii="Times New Roman" w:hAnsi="Times New Roman" w:cs="Times New Roman"/>
          <w:sz w:val="24"/>
          <w:szCs w:val="24"/>
        </w:rPr>
        <w:t xml:space="preserve"> </w:t>
      </w:r>
      <w:r w:rsidR="00BA3BB6">
        <w:rPr>
          <w:rFonts w:ascii="Times New Roman" w:hAnsi="Times New Roman" w:cs="Times New Roman"/>
          <w:sz w:val="24"/>
          <w:szCs w:val="24"/>
        </w:rPr>
        <w:t xml:space="preserve">через использование </w:t>
      </w:r>
      <w:r w:rsidR="00DB3A0A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DB3A0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B3A0A">
        <w:rPr>
          <w:rFonts w:ascii="Times New Roman" w:hAnsi="Times New Roman" w:cs="Times New Roman"/>
          <w:sz w:val="24"/>
          <w:szCs w:val="24"/>
        </w:rPr>
        <w:t xml:space="preserve"> - устройств</w:t>
      </w:r>
      <w:r w:rsidR="00BA3BB6" w:rsidRPr="0038070A">
        <w:rPr>
          <w:rFonts w:ascii="Times New Roman" w:hAnsi="Times New Roman" w:cs="Times New Roman"/>
          <w:sz w:val="24"/>
          <w:szCs w:val="24"/>
        </w:rPr>
        <w:t xml:space="preserve"> (компьютер, ноутбук, смартфон, веб камеры и т.д.)</w:t>
      </w:r>
    </w:p>
    <w:p w:rsidR="00357474" w:rsidRDefault="00DB3A0A" w:rsidP="0035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357474"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работы </w:t>
      </w:r>
      <w:proofErr w:type="spellStart"/>
      <w:r w:rsidR="00357474" w:rsidRPr="00DC0C15">
        <w:rPr>
          <w:rFonts w:ascii="Times New Roman" w:hAnsi="Times New Roman" w:cs="Times New Roman"/>
          <w:b/>
          <w:sz w:val="24"/>
          <w:szCs w:val="24"/>
          <w:u w:val="single"/>
        </w:rPr>
        <w:t>реабилитолога</w:t>
      </w:r>
      <w:proofErr w:type="spellEnd"/>
      <w:r w:rsidR="00357474"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специалиста </w:t>
      </w:r>
      <w:r w:rsidR="00357474">
        <w:rPr>
          <w:rFonts w:ascii="Times New Roman" w:hAnsi="Times New Roman" w:cs="Times New Roman"/>
          <w:sz w:val="24"/>
          <w:szCs w:val="24"/>
        </w:rPr>
        <w:t>выстраивается согласно, в первую очередь, с учетом удобства и возможностей пациента. Все специалисты МДК (</w:t>
      </w:r>
      <w:proofErr w:type="spellStart"/>
      <w:r w:rsidR="00357474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="00357474">
        <w:rPr>
          <w:rFonts w:ascii="Times New Roman" w:hAnsi="Times New Roman" w:cs="Times New Roman"/>
          <w:sz w:val="24"/>
          <w:szCs w:val="24"/>
        </w:rPr>
        <w:t xml:space="preserve"> команды) должны друг с другом обговаривать время реабилитации, время выхода на связь каждого специалиста (координатор – врач). При этом время занятий должно быть в первой половине дня (групповые, индивидуальные). </w:t>
      </w:r>
    </w:p>
    <w:p w:rsidR="00357474" w:rsidRPr="0038070A" w:rsidRDefault="00357474" w:rsidP="00357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A0A" w:rsidRPr="00DC0C15" w:rsidRDefault="00440FBA" w:rsidP="00BA3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A0A" w:rsidRPr="00DC0C1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 – методический аспект программы.</w:t>
      </w:r>
    </w:p>
    <w:p w:rsidR="00DB3A0A" w:rsidRDefault="00DB3A0A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данных пациента от регистратора РСОЦКРИ, лечащий 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 первый звонок пациенту. При первом телефонном разговоре кроме жалоб, анамнеза пациента, необходимо расспросить об условии проживания пациента, наличии проблем в активности и участии, а также в </w:t>
      </w:r>
      <w:r w:rsidR="00357474">
        <w:rPr>
          <w:rFonts w:ascii="Times New Roman" w:hAnsi="Times New Roman" w:cs="Times New Roman"/>
          <w:sz w:val="24"/>
          <w:szCs w:val="24"/>
        </w:rPr>
        <w:t>функционировании</w:t>
      </w:r>
      <w:r>
        <w:rPr>
          <w:rFonts w:ascii="Times New Roman" w:hAnsi="Times New Roman" w:cs="Times New Roman"/>
          <w:sz w:val="24"/>
          <w:szCs w:val="24"/>
        </w:rPr>
        <w:t xml:space="preserve"> пациента. Они должны быть отражены в карте дистанционной реабилитации пациента. В конце общения, (расспрос, беседа, коммуникация) необходимо врачу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</w:t>
      </w:r>
      <w:r w:rsidR="003574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кже специалистам реабилитации сформировать:</w:t>
      </w:r>
    </w:p>
    <w:p w:rsidR="00DB3A0A" w:rsidRDefault="00DB3A0A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реабилитации</w:t>
      </w:r>
      <w:r w:rsidR="00A76A11">
        <w:rPr>
          <w:rFonts w:ascii="Times New Roman" w:hAnsi="Times New Roman" w:cs="Times New Roman"/>
          <w:sz w:val="24"/>
          <w:szCs w:val="24"/>
        </w:rPr>
        <w:t>, реабилитационный потенциал</w:t>
      </w:r>
    </w:p>
    <w:p w:rsidR="00A76A11" w:rsidRDefault="00A76A11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реабилитации</w:t>
      </w:r>
    </w:p>
    <w:p w:rsidR="00A76A11" w:rsidRDefault="00A76A11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Режимы двигательной активности пациента</w:t>
      </w:r>
    </w:p>
    <w:p w:rsidR="00A76A11" w:rsidRDefault="00A76A11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целевых параметров контроля безопасности гемодинамики</w:t>
      </w:r>
    </w:p>
    <w:p w:rsidR="00DB3A0A" w:rsidRDefault="00DB3A0A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реаби</w:t>
      </w:r>
      <w:r w:rsidR="0035747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тации (метод реабилитации) с заполнением маршрутного листа</w:t>
      </w:r>
    </w:p>
    <w:p w:rsidR="00DB3A0A" w:rsidRDefault="00DB3A0A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Реабилитационный диагноз</w:t>
      </w:r>
    </w:p>
    <w:p w:rsidR="00440FBA" w:rsidRDefault="00440FBA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врачу и специалистам общаться с родственниками и опекунами пациентов, при необходимости с медицинскими и социальными работниками. Целью общения является повышение приверженности реабилитации, мотивации пациента и родственника, получения объективной и дополнительной информации о пациенте и др.</w:t>
      </w:r>
    </w:p>
    <w:p w:rsidR="008304E0" w:rsidRDefault="008304E0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E0" w:rsidRPr="00DC0C15" w:rsidRDefault="008304E0" w:rsidP="00BA3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В зависимости от ШРМ (шкалы реабилитационной маршрутизации) реабилитационные технологии могут быть следующими:</w:t>
      </w:r>
    </w:p>
    <w:p w:rsidR="008304E0" w:rsidRPr="00A76A11" w:rsidRDefault="008304E0" w:rsidP="008304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i/>
          <w:sz w:val="24"/>
          <w:szCs w:val="24"/>
        </w:rPr>
        <w:t xml:space="preserve"> ШРМ – 2 балла</w:t>
      </w:r>
    </w:p>
    <w:p w:rsidR="008304E0" w:rsidRPr="00A76A11" w:rsidRDefault="008304E0" w:rsidP="008304E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Пациенты с легким гемипарезом (4 балла), при условии отсутствия клинически значимой сопутствующей патологии, оценка по МКФ 0 – 24 % (нет нарушений или нарушения легкой степени выраженности). </w:t>
      </w:r>
    </w:p>
    <w:p w:rsidR="008304E0" w:rsidRPr="00A76A11" w:rsidRDefault="008304E0" w:rsidP="008304E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активный, тренирующий.</w:t>
      </w:r>
    </w:p>
    <w:p w:rsidR="008304E0" w:rsidRPr="00A76A11" w:rsidRDefault="008304E0" w:rsidP="008304E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самостоятельное выполнение.</w:t>
      </w:r>
    </w:p>
    <w:p w:rsidR="008304E0" w:rsidRPr="00A76A11" w:rsidRDefault="008304E0" w:rsidP="008304E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8304E0" w:rsidRPr="00A76A11" w:rsidRDefault="008304E0" w:rsidP="008304E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Цели реабилитации: повышение толерантности к физической нагрузке, максимальная социально – бытовая и трудовая адаптация пациента, увеличение силы и амплитуды движений в конечностях, улучшение степени мобильности, тренировка стереотипа ходьбы, формирование и тренировка динамических паттернов, тренировка ловкости и баланса.</w:t>
      </w:r>
    </w:p>
    <w:p w:rsidR="00A76A11" w:rsidRPr="00A76A11" w:rsidRDefault="00A76A11" w:rsidP="00A76A11">
      <w:pPr>
        <w:pStyle w:val="a3"/>
        <w:numPr>
          <w:ilvl w:val="0"/>
          <w:numId w:val="5"/>
        </w:numPr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реабилитации: лечебная гимнастика, в зависимости от нарушенной функции – занятия с клиническим психологом, логопедом,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эрготерапевтом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, социальным работником, медицинской сестрой по уходу. </w:t>
      </w:r>
    </w:p>
    <w:p w:rsidR="00A76A11" w:rsidRPr="00A76A11" w:rsidRDefault="00A76A11" w:rsidP="00A76A11">
      <w:pPr>
        <w:pStyle w:val="a3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A11" w:rsidRPr="00A76A11" w:rsidRDefault="00A76A11" w:rsidP="00A76A1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E0" w:rsidRPr="00A76A11" w:rsidRDefault="008304E0" w:rsidP="0075535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i/>
          <w:sz w:val="24"/>
          <w:szCs w:val="24"/>
        </w:rPr>
        <w:t>ШРМ – 3 балла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Пациенты с умеренным гемипарезом (3 балла),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 до 2 баллов по шкале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Ашфорт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, при наличии сопутствующей патологии, оценка по МКФ 25 – 49 % (умеренные нарушения). 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активный, активно – пассивный.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самостоятельно, выполнение с помощью.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Цели реабилитации: социально – бытовая и трудовая адаптация пациента, увеличение силы и амплитуды движений в конечностях, уменьшение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, улучшение степени мобильности, тренировка стереотипа ходьбы (в том числе с внешней опорой и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ортезированием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>), формирование и тренировка динамических паттернов, тренировка баланса.</w:t>
      </w:r>
    </w:p>
    <w:p w:rsidR="008304E0" w:rsidRPr="00A76A11" w:rsidRDefault="008304E0" w:rsidP="008304E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реабилитации: лечебная гимнастика, занятия на тренажере циклического типа  (в активно – пассивном режиме). По показаниям: Занятия с логопедом,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нейропсихологом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4E0" w:rsidRPr="00A76A11" w:rsidRDefault="008304E0" w:rsidP="008304E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i/>
          <w:sz w:val="24"/>
          <w:szCs w:val="24"/>
        </w:rPr>
        <w:t>4,5,6 баллов по ШРМ</w:t>
      </w:r>
    </w:p>
    <w:p w:rsidR="008304E0" w:rsidRPr="00A76A11" w:rsidRDefault="008304E0" w:rsidP="008304E0">
      <w:pPr>
        <w:pStyle w:val="a3"/>
        <w:numPr>
          <w:ilvl w:val="0"/>
          <w:numId w:val="6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Пациенты с выраженным гемипарезом (1 - 2 балла),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 3 - 4 балла по шкале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Ашфорт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, при наличии сопутствующей патологии, оценка по МКФ 50 – 95 % (тяжелые нарушения). </w:t>
      </w:r>
    </w:p>
    <w:p w:rsidR="008304E0" w:rsidRPr="00A76A11" w:rsidRDefault="008304E0" w:rsidP="008304E0">
      <w:pPr>
        <w:pStyle w:val="a3"/>
        <w:numPr>
          <w:ilvl w:val="0"/>
          <w:numId w:val="6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активно – пассивный, пассивный.</w:t>
      </w:r>
    </w:p>
    <w:p w:rsidR="008304E0" w:rsidRPr="00A76A11" w:rsidRDefault="008304E0" w:rsidP="008304E0">
      <w:pPr>
        <w:pStyle w:val="a3"/>
        <w:numPr>
          <w:ilvl w:val="0"/>
          <w:numId w:val="6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только выполнение с помощью.</w:t>
      </w:r>
    </w:p>
    <w:p w:rsidR="008304E0" w:rsidRPr="00A76A11" w:rsidRDefault="008304E0" w:rsidP="008304E0">
      <w:pPr>
        <w:pStyle w:val="a3"/>
        <w:numPr>
          <w:ilvl w:val="0"/>
          <w:numId w:val="6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8304E0" w:rsidRPr="00A76A11" w:rsidRDefault="008304E0" w:rsidP="008304E0">
      <w:pPr>
        <w:pStyle w:val="a3"/>
        <w:numPr>
          <w:ilvl w:val="0"/>
          <w:numId w:val="6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Цели реабилитации: профилактика развития вторичных нарушений, уменьшение степени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 мышц, социально – бытовая и трудовая адаптация пациента, увеличение силы и амплитуды движений в конечностях, улучшение степени мобильности, тренировка трансфера и его элементов.</w:t>
      </w:r>
    </w:p>
    <w:p w:rsidR="008304E0" w:rsidRPr="00A76A11" w:rsidRDefault="008304E0" w:rsidP="00685615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реабилитации: лечебная гимнастика, занятия на тренажере циклического типа  (в пассивном режиме). По показаниям: </w:t>
      </w:r>
      <w:r w:rsidR="00A76A11" w:rsidRPr="00A76A11">
        <w:rPr>
          <w:rFonts w:ascii="Times New Roman" w:eastAsia="Times New Roman" w:hAnsi="Times New Roman" w:cs="Times New Roman"/>
          <w:sz w:val="24"/>
          <w:szCs w:val="24"/>
        </w:rPr>
        <w:t xml:space="preserve">занятия с клиническим психологом, логопедом, </w:t>
      </w:r>
      <w:proofErr w:type="spellStart"/>
      <w:r w:rsidR="00A76A11" w:rsidRPr="00A76A11">
        <w:rPr>
          <w:rFonts w:ascii="Times New Roman" w:eastAsia="Times New Roman" w:hAnsi="Times New Roman" w:cs="Times New Roman"/>
          <w:sz w:val="24"/>
          <w:szCs w:val="24"/>
        </w:rPr>
        <w:t>эрготерапевтом</w:t>
      </w:r>
      <w:proofErr w:type="spellEnd"/>
      <w:r w:rsidR="00A76A11" w:rsidRPr="00A76A11">
        <w:rPr>
          <w:rFonts w:ascii="Times New Roman" w:eastAsia="Times New Roman" w:hAnsi="Times New Roman" w:cs="Times New Roman"/>
          <w:sz w:val="24"/>
          <w:szCs w:val="24"/>
        </w:rPr>
        <w:t xml:space="preserve">, социальным работником, медицинской сестрой по уходу. </w:t>
      </w:r>
    </w:p>
    <w:p w:rsidR="008304E0" w:rsidRDefault="008304E0" w:rsidP="008304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Назначение программы осуществляет врач – специалист при первичном очном консультировании пациента. </w:t>
      </w:r>
    </w:p>
    <w:p w:rsidR="00A76A11" w:rsidRPr="00DC0C15" w:rsidRDefault="00A76A11" w:rsidP="008304E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0C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Критерии включения и исключения пациентов в программу </w:t>
      </w:r>
    </w:p>
    <w:p w:rsidR="008304E0" w:rsidRPr="00A76A11" w:rsidRDefault="008304E0" w:rsidP="008304E0">
      <w:pPr>
        <w:ind w:left="709" w:right="-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i/>
          <w:sz w:val="24"/>
          <w:szCs w:val="24"/>
        </w:rPr>
        <w:t>Критерии включения:</w:t>
      </w:r>
    </w:p>
    <w:p w:rsidR="008304E0" w:rsidRPr="00A76A11" w:rsidRDefault="008304E0" w:rsidP="008304E0">
      <w:pPr>
        <w:pStyle w:val="a3"/>
        <w:numPr>
          <w:ilvl w:val="0"/>
          <w:numId w:val="7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высокоскоростному интернету и организации «рабочего места удаленного доступа» в домашней среде пациента</w:t>
      </w:r>
    </w:p>
    <w:p w:rsidR="008304E0" w:rsidRPr="00A76A11" w:rsidRDefault="008304E0" w:rsidP="008304E0">
      <w:pPr>
        <w:pStyle w:val="a3"/>
        <w:numPr>
          <w:ilvl w:val="0"/>
          <w:numId w:val="7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Установленный диагноз</w:t>
      </w:r>
    </w:p>
    <w:p w:rsidR="008304E0" w:rsidRPr="00A76A11" w:rsidRDefault="008304E0" w:rsidP="008304E0">
      <w:pPr>
        <w:pStyle w:val="a3"/>
        <w:numPr>
          <w:ilvl w:val="0"/>
          <w:numId w:val="7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Стабильное соматическое состояние</w:t>
      </w:r>
    </w:p>
    <w:p w:rsidR="008304E0" w:rsidRPr="00A76A11" w:rsidRDefault="008304E0" w:rsidP="008304E0">
      <w:pPr>
        <w:pStyle w:val="a3"/>
        <w:numPr>
          <w:ilvl w:val="0"/>
          <w:numId w:val="7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продуктивного контакта с пациентом или обеспечение достаточной помощи по уходу за пациентом</w:t>
      </w:r>
    </w:p>
    <w:p w:rsidR="008304E0" w:rsidRPr="00A76A11" w:rsidRDefault="008304E0" w:rsidP="008304E0">
      <w:pPr>
        <w:ind w:left="709" w:right="-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i/>
          <w:sz w:val="24"/>
          <w:szCs w:val="24"/>
        </w:rPr>
        <w:t>Критерии исключения:</w:t>
      </w:r>
    </w:p>
    <w:p w:rsidR="008304E0" w:rsidRPr="00A76A11" w:rsidRDefault="008304E0" w:rsidP="008304E0">
      <w:pPr>
        <w:pStyle w:val="a3"/>
        <w:numPr>
          <w:ilvl w:val="0"/>
          <w:numId w:val="8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Острый период заболевания или травмы</w:t>
      </w:r>
    </w:p>
    <w:p w:rsidR="008304E0" w:rsidRPr="00A76A11" w:rsidRDefault="008304E0" w:rsidP="008304E0">
      <w:pPr>
        <w:pStyle w:val="a3"/>
        <w:numPr>
          <w:ilvl w:val="0"/>
          <w:numId w:val="8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11">
        <w:rPr>
          <w:rFonts w:ascii="Times New Roman" w:eastAsia="Times New Roman" w:hAnsi="Times New Roman" w:cs="Times New Roman"/>
          <w:sz w:val="24"/>
          <w:szCs w:val="24"/>
        </w:rPr>
        <w:t>Декомпенсация основной или сопутствующей патологии</w:t>
      </w:r>
    </w:p>
    <w:p w:rsidR="008304E0" w:rsidRPr="00A76A11" w:rsidRDefault="008304E0" w:rsidP="008304E0">
      <w:pPr>
        <w:pStyle w:val="a3"/>
        <w:numPr>
          <w:ilvl w:val="0"/>
          <w:numId w:val="8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 – лабораторные признаки </w:t>
      </w:r>
      <w:proofErr w:type="spellStart"/>
      <w:r w:rsidRPr="00A76A11">
        <w:rPr>
          <w:rFonts w:ascii="Times New Roman" w:eastAsia="Times New Roman" w:hAnsi="Times New Roman" w:cs="Times New Roman"/>
          <w:sz w:val="24"/>
          <w:szCs w:val="24"/>
        </w:rPr>
        <w:t>инфекционно</w:t>
      </w:r>
      <w:proofErr w:type="spellEnd"/>
      <w:r w:rsidRPr="00A76A11">
        <w:rPr>
          <w:rFonts w:ascii="Times New Roman" w:eastAsia="Times New Roman" w:hAnsi="Times New Roman" w:cs="Times New Roman"/>
          <w:sz w:val="24"/>
          <w:szCs w:val="24"/>
        </w:rPr>
        <w:t xml:space="preserve"> – воспалительного процесса</w:t>
      </w:r>
    </w:p>
    <w:p w:rsidR="008304E0" w:rsidRPr="007D071B" w:rsidRDefault="008304E0" w:rsidP="008304E0">
      <w:pPr>
        <w:pStyle w:val="a3"/>
        <w:spacing w:after="0"/>
        <w:ind w:right="-7"/>
        <w:jc w:val="both"/>
        <w:rPr>
          <w:rFonts w:ascii="Times New Roman" w:eastAsia="Times New Roman" w:hAnsi="Times New Roman" w:cs="Times New Roman"/>
        </w:rPr>
      </w:pPr>
    </w:p>
    <w:p w:rsidR="00A76A11" w:rsidRPr="00DC0C15" w:rsidRDefault="00A76A11" w:rsidP="008304E0">
      <w:pPr>
        <w:ind w:right="-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0C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 по диагностическим критериям.</w:t>
      </w:r>
    </w:p>
    <w:p w:rsidR="008304E0" w:rsidRPr="00A76A11" w:rsidRDefault="008304E0" w:rsidP="0083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Диагностический стандарт первичной очной консультации включает: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 xml:space="preserve">Сбор жалоб и анамнеза пациента, изучение актуальной медицинской документации, результатов лабораторных и инструментальных методов обследования 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 xml:space="preserve">Оценка уровня сознания пациента, речь, высшие психические функции. Уточняется наличие нарушений обоняния, зрения. Ориентировочно проверяются поля зрения, объем и плавность движения глазных яблок, способность фиксировать предметы, наличие нистагма. С помощью помощника оценивается болевая, тактильная и температурная чувствительность на лице. Оценка функции лицевого нерва (сморщивание лба,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нахмуривание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бровей, надувание щек, оскал зубов, способность к плотному зажмуриванию и смыканию губ). С целью проверки слуха помощник шепотом произносит несколько цифр справа затем слева. Оценить глотание, открывание рта, способность высунуть язык. Оценка поворотов головы в сторону, способность поднять плечи.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 xml:space="preserve">Оценка двигательной сферы. С помощью помощника оценивается:  мышечный тонус по шкале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Ашфорт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, наличие контрактур суставов, мышечная сила тестируется по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шестибальной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A11">
        <w:rPr>
          <w:rFonts w:ascii="Times New Roman" w:hAnsi="Times New Roman" w:cs="Times New Roman"/>
          <w:sz w:val="24"/>
          <w:szCs w:val="24"/>
        </w:rPr>
        <w:t xml:space="preserve">Оценка чувствительной сферы проводится с помощью помощника: тактильная (помощник прикасается клочком ваты), болевая (прикосновением острым предметом), температурной (прикосновением горячего и холодного),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суставно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– мышечное чувство  - пациент закрывает глаза и описывает движение в суставе осуществляемое помощником.</w:t>
      </w:r>
      <w:proofErr w:type="gramEnd"/>
      <w:r w:rsidRPr="00A76A11">
        <w:rPr>
          <w:rFonts w:ascii="Times New Roman" w:hAnsi="Times New Roman" w:cs="Times New Roman"/>
          <w:sz w:val="24"/>
          <w:szCs w:val="24"/>
        </w:rPr>
        <w:t xml:space="preserve"> Координация – проведение пальценосовой и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пяточно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- коленной проб, проверка позы </w:t>
      </w:r>
      <w:proofErr w:type="spellStart"/>
      <w:r w:rsidRPr="00A76A11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при участии помощника.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Оценка походки. Визуально оценивается стереотип ходьбы и наличие патологических паттернов, атаксий, скорость ходьбы оценивается проведением теста 10 – метровой ходьбы.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Нарушение функций тазовых органов – сбор жалоб и анамнез.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A11">
        <w:rPr>
          <w:rFonts w:ascii="Times New Roman" w:hAnsi="Times New Roman" w:cs="Times New Roman"/>
          <w:sz w:val="24"/>
          <w:szCs w:val="24"/>
        </w:rPr>
        <w:t>Вертебральный</w:t>
      </w:r>
      <w:proofErr w:type="spellEnd"/>
      <w:r w:rsidRPr="00A76A11">
        <w:rPr>
          <w:rFonts w:ascii="Times New Roman" w:hAnsi="Times New Roman" w:cs="Times New Roman"/>
          <w:sz w:val="24"/>
          <w:szCs w:val="24"/>
        </w:rPr>
        <w:t xml:space="preserve"> синдром оценивается объемом движений и болезненностью при движении в разных отделах позвоночника</w:t>
      </w:r>
    </w:p>
    <w:p w:rsidR="008304E0" w:rsidRPr="00A76A11" w:rsidRDefault="008304E0" w:rsidP="008304E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Тестирование по шкалам (Таблица 1)</w:t>
      </w:r>
    </w:p>
    <w:p w:rsidR="008304E0" w:rsidRPr="00A76A11" w:rsidRDefault="008304E0" w:rsidP="00830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E0" w:rsidRPr="00A76A11" w:rsidRDefault="008304E0" w:rsidP="00830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E0" w:rsidRPr="00A76A11" w:rsidRDefault="008304E0" w:rsidP="008304E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Таблица 1</w:t>
      </w:r>
    </w:p>
    <w:p w:rsidR="008304E0" w:rsidRPr="00A76A11" w:rsidRDefault="008304E0" w:rsidP="008304E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Диагностические шкалы для ДКР</w:t>
      </w:r>
    </w:p>
    <w:tbl>
      <w:tblPr>
        <w:tblStyle w:val="a5"/>
        <w:tblW w:w="6140" w:type="dxa"/>
        <w:tblLook w:val="04A0" w:firstRow="1" w:lastRow="0" w:firstColumn="1" w:lastColumn="0" w:noHBand="0" w:noVBand="1"/>
      </w:tblPr>
      <w:tblGrid>
        <w:gridCol w:w="2452"/>
        <w:gridCol w:w="3688"/>
      </w:tblGrid>
      <w:tr w:rsidR="00DC0C15" w:rsidRPr="00A76A11" w:rsidTr="00DC0C15">
        <w:trPr>
          <w:trHeight w:val="688"/>
        </w:trPr>
        <w:tc>
          <w:tcPr>
            <w:tcW w:w="2452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A11">
              <w:rPr>
                <w:rFonts w:ascii="Times New Roman" w:hAnsi="Times New Roman" w:cs="Times New Roman"/>
              </w:rPr>
              <w:t>Синдром</w:t>
            </w: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>Шкала оценки</w:t>
            </w:r>
          </w:p>
        </w:tc>
      </w:tr>
      <w:tr w:rsidR="00DC0C15" w:rsidRPr="00A76A11" w:rsidTr="00DC0C15">
        <w:trPr>
          <w:trHeight w:val="1038"/>
        </w:trPr>
        <w:tc>
          <w:tcPr>
            <w:tcW w:w="2452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lastRenderedPageBreak/>
              <w:t>Двигательные нарушения</w:t>
            </w: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 xml:space="preserve">STREAM, NIHSS, </w:t>
            </w:r>
            <w:proofErr w:type="spellStart"/>
            <w:r w:rsidRPr="00A76A11">
              <w:rPr>
                <w:rFonts w:ascii="Times New Roman" w:hAnsi="Times New Roman" w:cs="Times New Roman"/>
              </w:rPr>
              <w:t>шестибальная</w:t>
            </w:r>
            <w:proofErr w:type="spellEnd"/>
            <w:r w:rsidRPr="00A76A11">
              <w:rPr>
                <w:rFonts w:ascii="Times New Roman" w:hAnsi="Times New Roman" w:cs="Times New Roman"/>
              </w:rPr>
              <w:t xml:space="preserve"> шкала оценки мышечной силы</w:t>
            </w:r>
          </w:p>
        </w:tc>
      </w:tr>
      <w:tr w:rsidR="00DC0C15" w:rsidRPr="00A76A11" w:rsidTr="00DC0C15">
        <w:trPr>
          <w:trHeight w:val="1545"/>
        </w:trPr>
        <w:tc>
          <w:tcPr>
            <w:tcW w:w="2452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>Социальная адаптация</w:t>
            </w: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A11">
              <w:rPr>
                <w:rFonts w:ascii="Times New Roman" w:hAnsi="Times New Roman" w:cs="Times New Roman"/>
              </w:rPr>
              <w:t>Бартал</w:t>
            </w:r>
            <w:proofErr w:type="spellEnd"/>
            <w:r w:rsidRPr="00A76A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A11">
              <w:rPr>
                <w:rFonts w:ascii="Times New Roman" w:hAnsi="Times New Roman" w:cs="Times New Roman"/>
              </w:rPr>
              <w:t>Ривермид</w:t>
            </w:r>
            <w:proofErr w:type="spellEnd"/>
            <w:r w:rsidRPr="00A76A11">
              <w:rPr>
                <w:rFonts w:ascii="Times New Roman" w:hAnsi="Times New Roman" w:cs="Times New Roman"/>
              </w:rPr>
              <w:t xml:space="preserve">, Шкала нагрузки на родственников, </w:t>
            </w:r>
            <w:proofErr w:type="spellStart"/>
            <w:r w:rsidRPr="00A76A11">
              <w:rPr>
                <w:rFonts w:ascii="Times New Roman" w:hAnsi="Times New Roman" w:cs="Times New Roman"/>
              </w:rPr>
              <w:t>Рэнкин</w:t>
            </w:r>
            <w:proofErr w:type="spellEnd"/>
          </w:p>
        </w:tc>
      </w:tr>
      <w:tr w:rsidR="00DC0C15" w:rsidRPr="00A76A11" w:rsidTr="00DC0C15">
        <w:trPr>
          <w:trHeight w:val="252"/>
        </w:trPr>
        <w:tc>
          <w:tcPr>
            <w:tcW w:w="2452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A11">
              <w:rPr>
                <w:rFonts w:ascii="Times New Roman" w:hAnsi="Times New Roman" w:cs="Times New Roman"/>
              </w:rPr>
              <w:t>Спаситчность</w:t>
            </w:r>
            <w:proofErr w:type="spellEnd"/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 xml:space="preserve">Шкала </w:t>
            </w:r>
            <w:proofErr w:type="spellStart"/>
            <w:r w:rsidRPr="00A76A11">
              <w:rPr>
                <w:rFonts w:ascii="Times New Roman" w:hAnsi="Times New Roman" w:cs="Times New Roman"/>
              </w:rPr>
              <w:t>Ашфорт</w:t>
            </w:r>
            <w:proofErr w:type="spellEnd"/>
          </w:p>
        </w:tc>
      </w:tr>
      <w:tr w:rsidR="00DC0C15" w:rsidRPr="00A76A11" w:rsidTr="00DC0C15">
        <w:trPr>
          <w:trHeight w:val="505"/>
        </w:trPr>
        <w:tc>
          <w:tcPr>
            <w:tcW w:w="2452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A11">
              <w:rPr>
                <w:rFonts w:ascii="Times New Roman" w:hAnsi="Times New Roman" w:cs="Times New Roman"/>
              </w:rPr>
              <w:t>Координаторные</w:t>
            </w:r>
            <w:proofErr w:type="spellEnd"/>
            <w:r w:rsidRPr="00A76A11">
              <w:rPr>
                <w:rFonts w:ascii="Times New Roman" w:hAnsi="Times New Roman" w:cs="Times New Roman"/>
              </w:rPr>
              <w:t xml:space="preserve"> нарушения</w:t>
            </w: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>Шкала Берга</w:t>
            </w:r>
          </w:p>
        </w:tc>
      </w:tr>
      <w:tr w:rsidR="00DC0C15" w:rsidRPr="00A76A11" w:rsidTr="00DC0C15">
        <w:trPr>
          <w:trHeight w:val="1118"/>
        </w:trPr>
        <w:tc>
          <w:tcPr>
            <w:tcW w:w="2452" w:type="dxa"/>
            <w:vMerge w:val="restart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6A11">
              <w:rPr>
                <w:rFonts w:ascii="Times New Roman" w:hAnsi="Times New Roman" w:cs="Times New Roman"/>
              </w:rPr>
              <w:t>Когнитивный статус</w:t>
            </w: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A11">
              <w:rPr>
                <w:rFonts w:ascii="Times New Roman" w:hAnsi="Times New Roman" w:cs="Times New Roman"/>
                <w:lang w:val="en-US"/>
              </w:rPr>
              <w:t>MoCa</w:t>
            </w:r>
            <w:proofErr w:type="spellEnd"/>
          </w:p>
        </w:tc>
      </w:tr>
      <w:tr w:rsidR="00DC0C15" w:rsidRPr="00A76A11" w:rsidTr="00DC0C15">
        <w:trPr>
          <w:trHeight w:val="1118"/>
        </w:trPr>
        <w:tc>
          <w:tcPr>
            <w:tcW w:w="2452" w:type="dxa"/>
            <w:vMerge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DC0C15" w:rsidRPr="00A76A11" w:rsidRDefault="00DC0C15" w:rsidP="00AF516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A11">
              <w:rPr>
                <w:rFonts w:ascii="Times New Roman" w:hAnsi="Times New Roman" w:cs="Times New Roman"/>
                <w:lang w:val="en-US"/>
              </w:rPr>
              <w:t>MMSE</w:t>
            </w:r>
          </w:p>
        </w:tc>
      </w:tr>
    </w:tbl>
    <w:p w:rsidR="008304E0" w:rsidRPr="00A76A11" w:rsidRDefault="008304E0" w:rsidP="008304E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7474" w:rsidRPr="00DC0C15" w:rsidRDefault="00357474" w:rsidP="00BA3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Контроль </w:t>
      </w:r>
      <w:r w:rsidR="00440FBA" w:rsidRPr="00DC0C15">
        <w:rPr>
          <w:rFonts w:ascii="Times New Roman" w:hAnsi="Times New Roman" w:cs="Times New Roman"/>
          <w:b/>
          <w:sz w:val="24"/>
          <w:szCs w:val="24"/>
          <w:u w:val="single"/>
        </w:rPr>
        <w:t>реабилитации</w:t>
      </w:r>
      <w:r w:rsidRPr="00DC0C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7474" w:rsidRDefault="00357474" w:rsidP="00BA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заведующим отделением в форме текущего и окончательного контроля. </w:t>
      </w:r>
      <w:r w:rsidR="00440FBA">
        <w:rPr>
          <w:rFonts w:ascii="Times New Roman" w:hAnsi="Times New Roman" w:cs="Times New Roman"/>
          <w:sz w:val="24"/>
          <w:szCs w:val="24"/>
        </w:rPr>
        <w:t>Текущий контроль проводится в первые 3 дня регистрации пациента, с целью оценки состояния пациента, правильности постановки реабилитационного диагноза, выбора метода лечения. Окончательный контроль оценивается по результатам тестов и шкал.</w:t>
      </w: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DC0C15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A4" w:rsidRDefault="009C0BA4" w:rsidP="00E06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722"/>
    <w:multiLevelType w:val="hybridMultilevel"/>
    <w:tmpl w:val="91CCB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1053"/>
    <w:multiLevelType w:val="hybridMultilevel"/>
    <w:tmpl w:val="DC7AEF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3115B"/>
    <w:multiLevelType w:val="hybridMultilevel"/>
    <w:tmpl w:val="2C26F1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576B4"/>
    <w:multiLevelType w:val="hybridMultilevel"/>
    <w:tmpl w:val="E51E36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F61513"/>
    <w:multiLevelType w:val="hybridMultilevel"/>
    <w:tmpl w:val="386E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1111"/>
    <w:multiLevelType w:val="hybridMultilevel"/>
    <w:tmpl w:val="FD7E76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726AC5"/>
    <w:multiLevelType w:val="hybridMultilevel"/>
    <w:tmpl w:val="B3543BB6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BE51E85"/>
    <w:multiLevelType w:val="hybridMultilevel"/>
    <w:tmpl w:val="1FE62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203A"/>
    <w:multiLevelType w:val="hybridMultilevel"/>
    <w:tmpl w:val="32EAB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A2EC4"/>
    <w:multiLevelType w:val="hybridMultilevel"/>
    <w:tmpl w:val="A03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E"/>
    <w:rsid w:val="000A07D8"/>
    <w:rsid w:val="00357474"/>
    <w:rsid w:val="003770F2"/>
    <w:rsid w:val="00440FBA"/>
    <w:rsid w:val="006C7A6E"/>
    <w:rsid w:val="008304E0"/>
    <w:rsid w:val="009C0BA4"/>
    <w:rsid w:val="00A76A11"/>
    <w:rsid w:val="00BA3BB6"/>
    <w:rsid w:val="00D42A96"/>
    <w:rsid w:val="00DB3A0A"/>
    <w:rsid w:val="00DC0C15"/>
    <w:rsid w:val="00E06B86"/>
    <w:rsid w:val="00EF7D6B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BB6"/>
    <w:pPr>
      <w:ind w:left="720"/>
      <w:contextualSpacing/>
    </w:pPr>
  </w:style>
  <w:style w:type="table" w:styleId="a5">
    <w:name w:val="Table Grid"/>
    <w:basedOn w:val="a1"/>
    <w:uiPriority w:val="39"/>
    <w:rsid w:val="008304E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830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BB6"/>
    <w:pPr>
      <w:ind w:left="720"/>
      <w:contextualSpacing/>
    </w:pPr>
  </w:style>
  <w:style w:type="table" w:styleId="a5">
    <w:name w:val="Table Grid"/>
    <w:basedOn w:val="a1"/>
    <w:uiPriority w:val="39"/>
    <w:rsid w:val="008304E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83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dreamuser</dc:creator>
  <cp:lastModifiedBy>1</cp:lastModifiedBy>
  <cp:revision>2</cp:revision>
  <dcterms:created xsi:type="dcterms:W3CDTF">2020-11-16T02:13:00Z</dcterms:created>
  <dcterms:modified xsi:type="dcterms:W3CDTF">2020-11-16T02:13:00Z</dcterms:modified>
</cp:coreProperties>
</file>